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7941" w14:textId="77777777" w:rsidR="008F672A" w:rsidRPr="008F672A" w:rsidRDefault="008F672A" w:rsidP="008F672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45"/>
          <w:szCs w:val="45"/>
        </w:rPr>
      </w:pPr>
      <w:r w:rsidRPr="008F672A">
        <w:rPr>
          <w:rFonts w:ascii="Georgia" w:eastAsia="Times New Roman" w:hAnsi="Georgia" w:cs="Times New Roman"/>
          <w:color w:val="444444"/>
          <w:kern w:val="36"/>
          <w:sz w:val="45"/>
          <w:szCs w:val="45"/>
        </w:rPr>
        <w:t>Distinguished Young Pharmacy Technician</w:t>
      </w:r>
    </w:p>
    <w:p w14:paraId="0DBFAF4C" w14:textId="77777777" w:rsidR="008F672A" w:rsidRPr="008F672A" w:rsidRDefault="008F672A" w:rsidP="008F67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u w:val="single"/>
          <w:bdr w:val="none" w:sz="0" w:space="0" w:color="auto" w:frame="1"/>
        </w:rPr>
        <w:t>Distinguished Young Technician</w:t>
      </w:r>
    </w:p>
    <w:p w14:paraId="0DB4B3AE" w14:textId="77777777" w:rsidR="008F672A" w:rsidRPr="008F672A" w:rsidRDefault="008F672A" w:rsidP="008F67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Minimum Selection Criteria:</w:t>
      </w:r>
    </w:p>
    <w:p w14:paraId="685DCF1C" w14:textId="77777777" w:rsidR="008F672A" w:rsidRPr="008F672A" w:rsidRDefault="008F672A" w:rsidP="008F672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The nominee shall be a practicing Pharmacy Technician of less than 10 years.</w:t>
      </w:r>
    </w:p>
    <w:p w14:paraId="71DF4826" w14:textId="77777777" w:rsidR="008F672A" w:rsidRPr="008F672A" w:rsidRDefault="008F672A" w:rsidP="008F672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The nominee shall be registered as a Pharmacy Technician in North Dakota.</w:t>
      </w:r>
    </w:p>
    <w:p w14:paraId="1DDFD7FD" w14:textId="77777777" w:rsidR="008F672A" w:rsidRPr="008F672A" w:rsidRDefault="008F672A" w:rsidP="008F672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The nominee displays passion to the Pharmacy Technician profession and strives for excellence in the Profession of Pharmacy.</w:t>
      </w:r>
    </w:p>
    <w:p w14:paraId="2F6DB3E4" w14:textId="77777777" w:rsidR="008F672A" w:rsidRPr="008F672A" w:rsidRDefault="008F672A" w:rsidP="008F672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The nominee exemplifies work ethic in the Profession of Pharmacy.</w:t>
      </w:r>
    </w:p>
    <w:p w14:paraId="1E9B0766" w14:textId="77777777" w:rsidR="008F672A" w:rsidRPr="008F672A" w:rsidRDefault="008F672A" w:rsidP="008F672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Nominations accepted from:</w:t>
      </w:r>
    </w:p>
    <w:p w14:paraId="3C77982A" w14:textId="77777777" w:rsidR="008F672A" w:rsidRPr="008F672A" w:rsidRDefault="008F672A" w:rsidP="008F672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North Dakota Registered Pharmacy Technician</w:t>
      </w:r>
    </w:p>
    <w:p w14:paraId="5315615E" w14:textId="77777777" w:rsidR="008F672A" w:rsidRPr="008F672A" w:rsidRDefault="008F672A" w:rsidP="008F672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North Dakota Licensed Pharmacist</w:t>
      </w:r>
    </w:p>
    <w:p w14:paraId="76453261" w14:textId="77777777" w:rsidR="008F672A" w:rsidRPr="008F672A" w:rsidRDefault="008F672A" w:rsidP="008F672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Practicing professional in the medical field</w:t>
      </w:r>
    </w:p>
    <w:p w14:paraId="57AAAE45" w14:textId="77777777" w:rsidR="008F672A" w:rsidRPr="008F672A" w:rsidRDefault="008F672A" w:rsidP="008F672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The Executive Board of NAPT will choose the recipient from the nominations received.</w:t>
      </w:r>
    </w:p>
    <w:p w14:paraId="49EC70CC" w14:textId="77777777" w:rsidR="008F672A" w:rsidRPr="008F672A" w:rsidRDefault="008F672A" w:rsidP="008F672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Award:  Plaque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Sponsor: Pharmacists Mutual</w:t>
      </w:r>
    </w:p>
    <w:p w14:paraId="13D13A9A" w14:textId="77777777" w:rsidR="008F672A" w:rsidRPr="008F672A" w:rsidRDefault="008F672A" w:rsidP="008F672A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PAST RECIPIENTS</w:t>
      </w:r>
    </w:p>
    <w:p w14:paraId="5CC1D8E5" w14:textId="19CEAF49" w:rsidR="008F672A" w:rsidRDefault="008F672A" w:rsidP="008F67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t>2008 – GEORGE, BEENA – BISMARCK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2009 – RING, KERRI – MINOT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2010 – BONNESS, KRISTEN – FARGO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2011 – BOHL, CHRISTINA – UPHAM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2012 – JOYCE, JENNIFER – MAPLETON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2013 – REVIER, ANNE – FARGO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2014 – SANDERS, BRITTANY – FARGO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2015 – GUILBERT, AUTUMM – RUGBY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2016 – SPILMAN, ALEXANDRA – FARGO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2017 – MONSON, ARLENE – MINOT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2018 – AMANDA CHASE – VALLEY CITY</w:t>
      </w:r>
      <w:r w:rsidRPr="008F672A">
        <w:rPr>
          <w:rFonts w:ascii="Segoe UI" w:eastAsia="Times New Roman" w:hAnsi="Segoe UI" w:cs="Segoe UI"/>
          <w:color w:val="333333"/>
          <w:sz w:val="21"/>
          <w:szCs w:val="21"/>
        </w:rPr>
        <w:br/>
        <w:t>2019 – CHERI ROTH – BISMARCK</w:t>
      </w:r>
    </w:p>
    <w:p w14:paraId="29273D71" w14:textId="0CE9A730" w:rsidR="00855D54" w:rsidRDefault="00855D54" w:rsidP="008F67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2020 – SUSAN O’BRIEN</w:t>
      </w:r>
      <w:r w:rsidR="00C53D83">
        <w:rPr>
          <w:rFonts w:ascii="Segoe UI" w:eastAsia="Times New Roman" w:hAnsi="Segoe UI" w:cs="Segoe UI"/>
          <w:color w:val="333333"/>
          <w:sz w:val="21"/>
          <w:szCs w:val="21"/>
        </w:rPr>
        <w:t xml:space="preserve"> - MINOT</w:t>
      </w:r>
    </w:p>
    <w:p w14:paraId="36670A1D" w14:textId="0BFE75B7" w:rsidR="00855D54" w:rsidRPr="008F672A" w:rsidRDefault="00855D54" w:rsidP="008F67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2021 – STEPHON PHILMON</w:t>
      </w:r>
      <w:r w:rsidR="00C53D83">
        <w:rPr>
          <w:rFonts w:ascii="Segoe UI" w:eastAsia="Times New Roman" w:hAnsi="Segoe UI" w:cs="Segoe UI"/>
          <w:color w:val="333333"/>
          <w:sz w:val="21"/>
          <w:szCs w:val="21"/>
        </w:rPr>
        <w:t xml:space="preserve"> - FARGO</w:t>
      </w:r>
    </w:p>
    <w:p w14:paraId="2BCEB612" w14:textId="016B3829" w:rsidR="00E80F66" w:rsidRDefault="008377A4" w:rsidP="004D7525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 w:rsidRPr="008377A4">
        <w:rPr>
          <w:rFonts w:ascii="Segoe UI" w:eastAsia="Times New Roman" w:hAnsi="Segoe UI" w:cs="Segoe UI"/>
          <w:color w:val="333333"/>
          <w:sz w:val="21"/>
          <w:szCs w:val="21"/>
        </w:rPr>
        <w:t xml:space="preserve">2022 – LAUREN JACKSON </w:t>
      </w:r>
    </w:p>
    <w:p w14:paraId="0CE75790" w14:textId="58D8AF9C" w:rsidR="004D7525" w:rsidRPr="008377A4" w:rsidRDefault="004D7525" w:rsidP="004D7525">
      <w:pPr>
        <w:spacing w:after="0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t>2023 – ASHLEY BOMMERSBACH - RUGBY</w:t>
      </w:r>
    </w:p>
    <w:sectPr w:rsidR="004D7525" w:rsidRPr="0083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0CB1"/>
    <w:multiLevelType w:val="multilevel"/>
    <w:tmpl w:val="10A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B1EB4"/>
    <w:multiLevelType w:val="multilevel"/>
    <w:tmpl w:val="4CC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43018">
    <w:abstractNumId w:val="1"/>
  </w:num>
  <w:num w:numId="2" w16cid:durableId="137176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2A"/>
    <w:rsid w:val="004D7525"/>
    <w:rsid w:val="008069FC"/>
    <w:rsid w:val="008377A4"/>
    <w:rsid w:val="00855D54"/>
    <w:rsid w:val="008F672A"/>
    <w:rsid w:val="00C53D83"/>
    <w:rsid w:val="00D379EF"/>
    <w:rsid w:val="00E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4F9C"/>
  <w15:chartTrackingRefBased/>
  <w15:docId w15:val="{0170FB7A-6CE4-4E7C-BF67-3E3953E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Jesse Johnson</cp:lastModifiedBy>
  <cp:revision>7</cp:revision>
  <dcterms:created xsi:type="dcterms:W3CDTF">2020-12-11T18:44:00Z</dcterms:created>
  <dcterms:modified xsi:type="dcterms:W3CDTF">2023-06-13T17:16:00Z</dcterms:modified>
</cp:coreProperties>
</file>